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0BF" w:rsidRPr="00A66323" w:rsidRDefault="00A66323" w:rsidP="00A66323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A663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Уголовная ответственность за оказание помощи противнику в деятельности против Российской Федерации</w:t>
      </w:r>
    </w:p>
    <w:p w:rsidR="00A66323" w:rsidRPr="00A66323" w:rsidRDefault="00A66323" w:rsidP="00A663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A66323">
        <w:rPr>
          <w:color w:val="333333"/>
          <w:sz w:val="28"/>
          <w:szCs w:val="28"/>
        </w:rPr>
        <w:t>Оказание помощи противнику в деятельности против Российской Федерации является уголовно наказуемым деянием.</w:t>
      </w:r>
    </w:p>
    <w:p w:rsidR="00A66323" w:rsidRPr="00A66323" w:rsidRDefault="00A66323" w:rsidP="00A663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A66323">
        <w:rPr>
          <w:color w:val="333333"/>
          <w:sz w:val="28"/>
          <w:szCs w:val="28"/>
        </w:rPr>
        <w:t xml:space="preserve">Это преступление квалифицируется как государственная измена и регулируется </w:t>
      </w:r>
      <w:r w:rsidRPr="008D28EA">
        <w:rPr>
          <w:color w:val="333333"/>
          <w:sz w:val="28"/>
          <w:szCs w:val="28"/>
          <w:u w:val="single"/>
        </w:rPr>
        <w:t>статьей 275 Уголовного кодекса Российской Федерации</w:t>
      </w:r>
      <w:r w:rsidRPr="00A66323">
        <w:rPr>
          <w:color w:val="333333"/>
          <w:sz w:val="28"/>
          <w:szCs w:val="28"/>
        </w:rPr>
        <w:t>.</w:t>
      </w:r>
    </w:p>
    <w:p w:rsidR="00A66323" w:rsidRPr="00A66323" w:rsidRDefault="00A66323" w:rsidP="00A663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A66323">
        <w:rPr>
          <w:color w:val="333333"/>
          <w:sz w:val="28"/>
          <w:szCs w:val="28"/>
        </w:rPr>
        <w:t>Государственной изменой признается совершение гражданином Российской Федерации действий, направленных против безопасности Российской Федерации.</w:t>
      </w:r>
    </w:p>
    <w:p w:rsidR="00A66323" w:rsidRPr="00A66323" w:rsidRDefault="00A66323" w:rsidP="00A663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A66323">
        <w:rPr>
          <w:color w:val="333333"/>
          <w:sz w:val="28"/>
          <w:szCs w:val="28"/>
        </w:rPr>
        <w:t>Под противником понимаются иностранное государство, международная либо иностранная организация, непосредственно противостоящие Российской Федерации в вооруженном конфликте, военных действиях или иных действиях с применением вооружения и военной техники.</w:t>
      </w:r>
    </w:p>
    <w:p w:rsidR="00A66323" w:rsidRPr="00A66323" w:rsidRDefault="00A66323" w:rsidP="00A663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A66323">
        <w:rPr>
          <w:color w:val="333333"/>
          <w:sz w:val="28"/>
          <w:szCs w:val="28"/>
        </w:rPr>
        <w:t>Государственная измена включает следующие формы действий:</w:t>
      </w:r>
    </w:p>
    <w:p w:rsidR="000F49A9" w:rsidRDefault="00A66323" w:rsidP="000F49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66323">
        <w:rPr>
          <w:color w:val="333333"/>
          <w:sz w:val="28"/>
          <w:szCs w:val="28"/>
        </w:rPr>
        <w:t>шпионаж – сбор и передача иностранному государству или иностранной организации сведений</w:t>
      </w:r>
      <w:r w:rsidR="000F49A9">
        <w:rPr>
          <w:color w:val="333333"/>
          <w:sz w:val="28"/>
          <w:szCs w:val="28"/>
        </w:rPr>
        <w:t>,</w:t>
      </w:r>
      <w:r w:rsidRPr="00A66323">
        <w:rPr>
          <w:color w:val="333333"/>
          <w:sz w:val="28"/>
          <w:szCs w:val="28"/>
        </w:rPr>
        <w:t xml:space="preserve"> составляющих государственную тайну для использования их против безопасности Российской Федерации;</w:t>
      </w:r>
    </w:p>
    <w:p w:rsidR="000F49A9" w:rsidRDefault="00A66323" w:rsidP="000F49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F49A9">
        <w:rPr>
          <w:color w:val="333333"/>
          <w:sz w:val="28"/>
          <w:szCs w:val="28"/>
        </w:rPr>
        <w:t>оказание финансовой, материальной, консультационной или иной поддержки иностранному государству, международной или иностранной организации либо их представителям в деятельности, направленной против безопасности Российской Федерации;</w:t>
      </w:r>
    </w:p>
    <w:p w:rsidR="000F49A9" w:rsidRDefault="00A66323" w:rsidP="00A6632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F49A9">
        <w:rPr>
          <w:color w:val="333333"/>
          <w:sz w:val="28"/>
          <w:szCs w:val="28"/>
        </w:rPr>
        <w:t>переход на сторону противника – участие в составе сил (войск) противника в вооруженном конфликте, военных действиях или иных действиях с применением вооружения и военной техники либо добровольное участие в деятельности органов власти и организаций противника, заведомо направленной против безопасности Российской Федерации.</w:t>
      </w:r>
    </w:p>
    <w:p w:rsidR="00A66323" w:rsidRPr="000F49A9" w:rsidRDefault="00A66323" w:rsidP="000F49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0F49A9">
        <w:rPr>
          <w:color w:val="333333"/>
          <w:sz w:val="28"/>
          <w:szCs w:val="28"/>
        </w:rPr>
        <w:t>К уголовной ответственности привлекаются лица, достигшие к моменту совершения преступления шестнадцатилетнего возраста.</w:t>
      </w:r>
    </w:p>
    <w:p w:rsidR="00A66323" w:rsidRPr="00A66323" w:rsidRDefault="00A66323" w:rsidP="00A663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A66323">
        <w:rPr>
          <w:color w:val="333333"/>
          <w:sz w:val="28"/>
          <w:szCs w:val="28"/>
        </w:rPr>
        <w:t xml:space="preserve">Лицо может быть освобождено от уголовной ответственности за государственную измену, если оно добровольным и своевременным сообщением органам власти или иным образом способствовало предотвращению дальнейшего ущерба интересам Российской Федерации </w:t>
      </w:r>
      <w:r w:rsidR="00653ED3">
        <w:rPr>
          <w:color w:val="333333"/>
          <w:sz w:val="28"/>
          <w:szCs w:val="28"/>
        </w:rPr>
        <w:t>и</w:t>
      </w:r>
      <w:bookmarkStart w:id="0" w:name="_GoBack"/>
      <w:bookmarkEnd w:id="0"/>
      <w:r w:rsidRPr="00A66323">
        <w:rPr>
          <w:color w:val="333333"/>
          <w:sz w:val="28"/>
          <w:szCs w:val="28"/>
        </w:rPr>
        <w:t xml:space="preserve"> если в его действиях не содержится иного состава преступления.</w:t>
      </w:r>
    </w:p>
    <w:p w:rsidR="00A66323" w:rsidRPr="00A66323" w:rsidRDefault="00A66323" w:rsidP="00A663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A66323">
        <w:rPr>
          <w:color w:val="333333"/>
          <w:sz w:val="28"/>
          <w:szCs w:val="28"/>
        </w:rPr>
        <w:t>За государственную измену предусмотрено наказание в виде лишения свободы на срок от двенадцати до двадцати лет со штрафом в размере до пятисот тыс. руб. или в размере заработной платы или иного дохода, осужденного за период до трех лет либо без такового и с ограничением свободы на срок до двух лет или пожизненное лишение свободы.</w:t>
      </w:r>
    </w:p>
    <w:p w:rsidR="00A66323" w:rsidRPr="00A66323" w:rsidRDefault="00A66323" w:rsidP="00A663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A66323">
        <w:rPr>
          <w:color w:val="333333"/>
          <w:sz w:val="28"/>
          <w:szCs w:val="28"/>
        </w:rPr>
        <w:t>Таким образом, оказание помощи противнику в деятельности против Российской Федерации влечет суровое наказание, подчеркивая важность защиты суверенитета и национальной безопасности страны.</w:t>
      </w:r>
    </w:p>
    <w:p w:rsidR="00A66323" w:rsidRDefault="00A66323"/>
    <w:sectPr w:rsidR="00A66323" w:rsidSect="00CD0C8F">
      <w:type w:val="continuous"/>
      <w:pgSz w:w="11909" w:h="16834" w:code="9"/>
      <w:pgMar w:top="1134" w:right="851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DE0228"/>
    <w:multiLevelType w:val="hybridMultilevel"/>
    <w:tmpl w:val="C0004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Sheets w:val="4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BF"/>
    <w:rsid w:val="000F49A9"/>
    <w:rsid w:val="001134BF"/>
    <w:rsid w:val="002B30BF"/>
    <w:rsid w:val="00653ED3"/>
    <w:rsid w:val="008D28EA"/>
    <w:rsid w:val="00A464A3"/>
    <w:rsid w:val="00A66323"/>
    <w:rsid w:val="00A820C8"/>
    <w:rsid w:val="00CD0C8F"/>
    <w:rsid w:val="00E0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2BA9"/>
  <w15:chartTrackingRefBased/>
  <w15:docId w15:val="{2A237830-800A-49D0-BFE8-DD90586A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Deputy_chief</dc:creator>
  <cp:keywords/>
  <dc:description/>
  <cp:lastModifiedBy>Admin</cp:lastModifiedBy>
  <cp:revision>4</cp:revision>
  <dcterms:created xsi:type="dcterms:W3CDTF">2025-08-26T02:24:00Z</dcterms:created>
  <dcterms:modified xsi:type="dcterms:W3CDTF">2025-08-26T03:48:00Z</dcterms:modified>
</cp:coreProperties>
</file>